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0" w:type="auto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1102"/>
        <w:gridCol w:w="3586"/>
      </w:tblGrid>
      <w:tr w:rsidR="008375EB" w14:paraId="702ED34F" w14:textId="77777777">
        <w:trPr>
          <w:trHeight w:val="1428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56A14C13" w:rsidR="008375EB" w:rsidRDefault="00287B04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7CE18323" wp14:editId="1CD5F193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140335</wp:posOffset>
                      </wp:positionV>
                      <wp:extent cx="3573780" cy="674370"/>
                      <wp:effectExtent l="0" t="0" r="0" b="0"/>
                      <wp:wrapSquare wrapText="bothSides"/>
                      <wp:docPr id="1789602657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4F95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DIOCESI CONCORDIA-PORDENONE</w:t>
                                  </w:r>
                                </w:p>
                                <w:p w14:paraId="3361CCF7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Ufficio per la pastorale dei pellegrinaggi</w:t>
                                  </w:r>
                                </w:p>
                                <w:p w14:paraId="4A00DE4C" w14:textId="77777777" w:rsidR="00F67C07" w:rsidRDefault="00F67C07">
                                  <w:pPr>
                                    <w:tabs>
                                      <w:tab w:val="left" w:pos="0"/>
                                    </w:tabs>
                                    <w:ind w:right="-131"/>
                                    <w:jc w:val="center"/>
                                  </w:pPr>
                                </w:p>
                                <w:p w14:paraId="1E5CD6CA" w14:textId="77777777" w:rsidR="00F67C07" w:rsidRDefault="00F67C07">
                                  <w:pPr>
                                    <w:pStyle w:val="Titolo1"/>
                                    <w:tabs>
                                      <w:tab w:val="left" w:pos="0"/>
                                    </w:tabs>
                                    <w:ind w:right="-131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" stroked="f">
                      <v:fill opacity="0"/>
                      <v:textbox inset="0,0,0,0">
                        <w:txbxContent>
                          <w:p w14:paraId="27884F95" w14:textId="77777777" w:rsidR="00F67C07" w:rsidRDefault="00F67C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DIOCESI CONCORDIA-PORDENONE</w:t>
                            </w:r>
                          </w:p>
                          <w:p w14:paraId="3361CCF7" w14:textId="77777777" w:rsidR="00F67C07" w:rsidRDefault="00F67C0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Ufficio per la pastorale dei pellegrinaggi</w:t>
                            </w:r>
                          </w:p>
                          <w:p w14:paraId="4A00DE4C" w14:textId="77777777" w:rsidR="00F67C07" w:rsidRDefault="00F67C07">
                            <w:pPr>
                              <w:tabs>
                                <w:tab w:val="left" w:pos="0"/>
                              </w:tabs>
                              <w:ind w:right="-131"/>
                              <w:jc w:val="center"/>
                            </w:pPr>
                          </w:p>
                          <w:p w14:paraId="1E5CD6CA" w14:textId="77777777" w:rsidR="00F67C07" w:rsidRDefault="00F67C07">
                            <w:pPr>
                              <w:pStyle w:val="Titolo1"/>
                              <w:tabs>
                                <w:tab w:val="left" w:pos="0"/>
                              </w:tabs>
                              <w:ind w:right="-131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0544C7">
        <w:trPr>
          <w:trHeight w:val="610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371B400A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Revedole, 1 tel. 0434-221211  cel. </w:t>
            </w:r>
            <w:r w:rsidR="00E83A2F">
              <w:rPr>
                <w:sz w:val="20"/>
                <w:szCs w:val="20"/>
              </w:rPr>
              <w:t>3396074767</w:t>
            </w:r>
          </w:p>
          <w:p w14:paraId="322E4A96" w14:textId="77777777" w:rsidR="007B4FD7" w:rsidRPr="007B4FD7" w:rsidRDefault="007B4FD7" w:rsidP="001F1E8E"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r w:rsidRPr="007B4FD7">
              <w:rPr>
                <w:b/>
              </w:rPr>
              <w:t xml:space="preserve">  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r w:rsidR="00595279">
              <w:rPr>
                <w:b/>
              </w:rPr>
              <w:t xml:space="preserve">pellegrinaggipn@gmail.com </w:t>
            </w:r>
            <w:r>
              <w:t xml:space="preserve"> </w:t>
            </w:r>
          </w:p>
        </w:tc>
      </w:tr>
      <w:tr w:rsidR="008375EB" w14:paraId="64A11D7E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3D4AC3CE" w:rsidR="008375EB" w:rsidRDefault="00E83A2F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CAMMINO A PIEDI </w:t>
            </w:r>
            <w:r w:rsidR="00287B04">
              <w:rPr>
                <w:rFonts w:ascii="Verdana" w:hAnsi="Verdana" w:cs="Verdana"/>
                <w:b/>
                <w:sz w:val="22"/>
                <w:szCs w:val="22"/>
              </w:rPr>
              <w:t>VIA FLAVIA: da Muggia ad Aquileia</w:t>
            </w:r>
            <w:r w:rsidR="008375EB">
              <w:rPr>
                <w:rFonts w:ascii="Verdana" w:hAnsi="Verdana" w:cs="Verdana"/>
                <w:b/>
                <w:sz w:val="22"/>
                <w:szCs w:val="22"/>
              </w:rPr>
              <w:t xml:space="preserve"> </w:t>
            </w:r>
            <w:r w:rsidR="008375EB">
              <w:rPr>
                <w:rFonts w:ascii="Verdana" w:hAnsi="Verdana" w:cs="Verdana"/>
                <w:sz w:val="22"/>
                <w:szCs w:val="22"/>
              </w:rPr>
              <w:t>.............................</w:t>
            </w:r>
          </w:p>
          <w:p w14:paraId="1806AA1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08E31010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r w:rsidR="00E83A2F">
              <w:rPr>
                <w:rFonts w:ascii="Verdana" w:hAnsi="Verdana" w:cs="Verdana"/>
                <w:b/>
                <w:sz w:val="22"/>
                <w:szCs w:val="22"/>
              </w:rPr>
              <w:t>2</w:t>
            </w:r>
            <w:r w:rsidR="00287B04">
              <w:rPr>
                <w:rFonts w:ascii="Verdana" w:hAnsi="Verdana" w:cs="Verdana"/>
                <w:b/>
                <w:sz w:val="22"/>
                <w:szCs w:val="22"/>
              </w:rPr>
              <w:t>4 Agosto</w:t>
            </w:r>
            <w:r w:rsidR="00E83A2F">
              <w:rPr>
                <w:rFonts w:ascii="Verdana" w:hAnsi="Verdana" w:cs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..............................          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al </w:t>
            </w:r>
            <w:r w:rsidR="00287B04">
              <w:rPr>
                <w:rFonts w:ascii="Verdana" w:hAnsi="Verdana" w:cs="Verdana"/>
                <w:b/>
                <w:sz w:val="22"/>
                <w:szCs w:val="22"/>
              </w:rPr>
              <w:t>29 Agosto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</w:t>
            </w:r>
          </w:p>
          <w:p w14:paraId="5A725180" w14:textId="77777777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(Il pellegrinaggio sarà effettuato solo se si raggiunge il numero richiesto)</w:t>
            </w:r>
          </w:p>
        </w:tc>
      </w:tr>
      <w:tr w:rsidR="008375EB" w14:paraId="7D488627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7777777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(carta identità o 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6FB" w14:textId="77777777" w:rsidR="00F67C07" w:rsidRDefault="008375EB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IBAN</w:t>
            </w:r>
          </w:p>
          <w:p w14:paraId="66D3570B" w14:textId="77777777" w:rsidR="00DF7E73" w:rsidRPr="00F67C07" w:rsidRDefault="00DF7E73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Ufficio per la pastorale dei pellegrinaggi</w:t>
            </w:r>
          </w:p>
          <w:p w14:paraId="54BF355C" w14:textId="77777777" w:rsidR="00BA0EB9" w:rsidRDefault="00BA0EB9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Diocesi Concordia-Pordenone, Banca Friul Adria</w:t>
            </w:r>
          </w:p>
          <w:p w14:paraId="27B90A32" w14:textId="50D517CE" w:rsidR="008375EB" w:rsidRPr="00F67C07" w:rsidRDefault="00DF7E73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IT </w:t>
            </w:r>
            <w:r w:rsidR="004C01B3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29B0623012504000015588558</w:t>
            </w:r>
          </w:p>
          <w:p w14:paraId="00C8D990" w14:textId="77777777" w:rsidR="00BA0EB9" w:rsidRDefault="00FB706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----------------------------------------------------------------------------</w:t>
            </w:r>
          </w:p>
          <w:p w14:paraId="1FE55E1F" w14:textId="31AB8B7C" w:rsidR="00E83A2F" w:rsidRPr="00E83A2F" w:rsidRDefault="00E83A2F" w:rsidP="00E83A2F">
            <w:pPr>
              <w:rPr>
                <w:rFonts w:asciiTheme="minorHAnsi" w:hAnsiTheme="minorHAnsi" w:cstheme="minorHAnsi"/>
              </w:rPr>
            </w:pPr>
            <w:r w:rsidRPr="00E83A2F">
              <w:rPr>
                <w:rFonts w:asciiTheme="minorHAnsi" w:hAnsiTheme="minorHAnsi" w:cstheme="minorHAnsi"/>
                <w:b/>
                <w:bCs/>
                <w:smallCaps/>
                <w:color w:val="EE0000"/>
              </w:rPr>
              <w:t xml:space="preserve">La quota di partecipazione è di </w:t>
            </w:r>
            <w:r w:rsidR="00287B04">
              <w:rPr>
                <w:rFonts w:asciiTheme="minorHAnsi" w:hAnsiTheme="minorHAnsi" w:cstheme="minorHAnsi"/>
                <w:b/>
                <w:bCs/>
                <w:smallCaps/>
                <w:color w:val="EE0000"/>
              </w:rPr>
              <w:t>68</w:t>
            </w:r>
            <w:r w:rsidRPr="00E83A2F">
              <w:rPr>
                <w:rFonts w:asciiTheme="minorHAnsi" w:hAnsiTheme="minorHAnsi" w:cstheme="minorHAnsi"/>
                <w:b/>
                <w:bCs/>
                <w:smallCaps/>
                <w:color w:val="EE0000"/>
              </w:rPr>
              <w:t>0,00 €</w:t>
            </w:r>
            <w:r w:rsidRPr="00E83A2F">
              <w:rPr>
                <w:rFonts w:asciiTheme="minorHAnsi" w:hAnsiTheme="minorHAnsi" w:cstheme="minorHAnsi"/>
              </w:rPr>
              <w:t xml:space="preserve"> (solo camere doppie) La quota comprende pernottamento, cena, colazione, assicurazione, spese di viaggio. </w:t>
            </w:r>
          </w:p>
          <w:p w14:paraId="47DA73BA" w14:textId="77777777" w:rsidR="0034613C" w:rsidRDefault="0034613C" w:rsidP="00E83A2F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  <w:p w14:paraId="403AB27E" w14:textId="00A07650" w:rsidR="00E83A2F" w:rsidRPr="00FB7061" w:rsidRDefault="00E83A2F" w:rsidP="00E83A2F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D0F" w14:textId="55D37DC1" w:rsidR="00E83A2F" w:rsidRPr="00E83A2F" w:rsidRDefault="00E83A2F" w:rsidP="00E83A2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E83A2F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Caparra all’atto dell’iscrizione </w:t>
            </w:r>
            <w:r w:rsidRPr="00E83A2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2</w:t>
            </w:r>
            <w:r w:rsidR="00287B0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15</w:t>
            </w:r>
            <w:r w:rsidRPr="00E83A2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0,00 €</w:t>
            </w:r>
          </w:p>
          <w:p w14:paraId="23EC1EC0" w14:textId="77777777" w:rsidR="005B4011" w:rsidRDefault="005B4011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</w:p>
          <w:p w14:paraId="6D1888DB" w14:textId="77777777" w:rsidR="00E83A2F" w:rsidRPr="00E83A2F" w:rsidRDefault="00E83A2F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 w:rsidRPr="00E83A2F">
              <w:rPr>
                <w:rFonts w:ascii="Verdana" w:hAnsi="Verdana" w:cs="Verdana"/>
                <w:b/>
                <w:sz w:val="18"/>
                <w:szCs w:val="18"/>
              </w:rPr>
              <w:t>In caso di ritiro la caparra non viene restituita dal 15° giorno prima della partenza.</w:t>
            </w:r>
          </w:p>
          <w:p w14:paraId="0308A081" w14:textId="77777777" w:rsidR="00E83A2F" w:rsidRDefault="00E83A2F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  <w:p w14:paraId="34647C00" w14:textId="61472FFB" w:rsidR="005B4011" w:rsidRPr="00EB00E7" w:rsidRDefault="005B4011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 xml:space="preserve">Il saldo </w:t>
            </w:r>
            <w:r w:rsidR="00E83A2F"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>30</w:t>
            </w: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 xml:space="preserve"> giorni prima della partenza.</w:t>
            </w:r>
          </w:p>
        </w:tc>
      </w:tr>
      <w:tr w:rsidR="008375EB" w14:paraId="2744901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1C3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CB1D" w14:textId="77777777" w:rsidR="00CE00CD" w:rsidRDefault="00CE00CD">
      <w:r>
        <w:separator/>
      </w:r>
    </w:p>
  </w:endnote>
  <w:endnote w:type="continuationSeparator" w:id="0">
    <w:p w14:paraId="02338669" w14:textId="77777777" w:rsidR="00CE00CD" w:rsidRDefault="00C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B59A" w14:textId="77777777" w:rsidR="00CE00CD" w:rsidRDefault="00CE00CD">
      <w:r>
        <w:separator/>
      </w:r>
    </w:p>
  </w:footnote>
  <w:footnote w:type="continuationSeparator" w:id="0">
    <w:p w14:paraId="176FD0CB" w14:textId="77777777" w:rsidR="00CE00CD" w:rsidRDefault="00CE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9"/>
    <w:rsid w:val="000544C7"/>
    <w:rsid w:val="000C52A3"/>
    <w:rsid w:val="001C3E6D"/>
    <w:rsid w:val="001F1E8E"/>
    <w:rsid w:val="0023361A"/>
    <w:rsid w:val="00272A09"/>
    <w:rsid w:val="00287B04"/>
    <w:rsid w:val="002A2B18"/>
    <w:rsid w:val="002F72A9"/>
    <w:rsid w:val="003065F8"/>
    <w:rsid w:val="00311EB9"/>
    <w:rsid w:val="0034613C"/>
    <w:rsid w:val="00464CC5"/>
    <w:rsid w:val="004B1807"/>
    <w:rsid w:val="004C01B3"/>
    <w:rsid w:val="0051666A"/>
    <w:rsid w:val="00535172"/>
    <w:rsid w:val="0058240C"/>
    <w:rsid w:val="00595279"/>
    <w:rsid w:val="005B4011"/>
    <w:rsid w:val="00764638"/>
    <w:rsid w:val="00784281"/>
    <w:rsid w:val="007B4FD7"/>
    <w:rsid w:val="007E15DF"/>
    <w:rsid w:val="008375EB"/>
    <w:rsid w:val="008F7B54"/>
    <w:rsid w:val="009246A7"/>
    <w:rsid w:val="00A50C62"/>
    <w:rsid w:val="00AB4348"/>
    <w:rsid w:val="00AF6C44"/>
    <w:rsid w:val="00B44CEA"/>
    <w:rsid w:val="00BA0EB9"/>
    <w:rsid w:val="00CD2596"/>
    <w:rsid w:val="00CE00CD"/>
    <w:rsid w:val="00D353BF"/>
    <w:rsid w:val="00DF0737"/>
    <w:rsid w:val="00DF7E73"/>
    <w:rsid w:val="00E2592D"/>
    <w:rsid w:val="00E83A2F"/>
    <w:rsid w:val="00E91BE0"/>
    <w:rsid w:val="00EB00E7"/>
    <w:rsid w:val="00F62CB2"/>
    <w:rsid w:val="00F67C07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2</cp:revision>
  <cp:lastPrinted>2026-01-05T22:00:00Z</cp:lastPrinted>
  <dcterms:created xsi:type="dcterms:W3CDTF">2026-01-07T09:52:00Z</dcterms:created>
  <dcterms:modified xsi:type="dcterms:W3CDTF">2026-01-07T09:52:00Z</dcterms:modified>
</cp:coreProperties>
</file>